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83" w:rsidRDefault="00AF6083" w:rsidP="005A202D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p w:rsidR="005A202D" w:rsidRPr="00AF6083" w:rsidRDefault="005A202D" w:rsidP="005A202D">
      <w:pPr>
        <w:jc w:val="both"/>
        <w:rPr>
          <w:b/>
          <w:sz w:val="28"/>
          <w:szCs w:val="28"/>
          <w:u w:val="single"/>
        </w:rPr>
      </w:pPr>
      <w:r w:rsidRPr="00AF6083">
        <w:rPr>
          <w:b/>
          <w:sz w:val="28"/>
          <w:szCs w:val="28"/>
          <w:u w:val="single"/>
        </w:rPr>
        <w:t xml:space="preserve">Liberecký kraj </w:t>
      </w:r>
      <w:r w:rsidR="00982AA6" w:rsidRPr="00AF6083">
        <w:rPr>
          <w:b/>
          <w:sz w:val="28"/>
          <w:szCs w:val="28"/>
          <w:u w:val="single"/>
        </w:rPr>
        <w:t>v roce</w:t>
      </w:r>
      <w:r w:rsidRPr="00AF6083">
        <w:rPr>
          <w:b/>
          <w:sz w:val="28"/>
          <w:szCs w:val="28"/>
          <w:u w:val="single"/>
        </w:rPr>
        <w:t xml:space="preserve"> 2014</w:t>
      </w:r>
      <w:r w:rsidR="00A61CC0" w:rsidRPr="00AF6083">
        <w:rPr>
          <w:b/>
          <w:sz w:val="28"/>
          <w:szCs w:val="28"/>
          <w:u w:val="single"/>
        </w:rPr>
        <w:t xml:space="preserve"> - </w:t>
      </w:r>
      <w:r w:rsidRPr="00AF6083">
        <w:rPr>
          <w:b/>
          <w:sz w:val="28"/>
          <w:szCs w:val="28"/>
          <w:u w:val="single"/>
        </w:rPr>
        <w:t>tentokrát</w:t>
      </w:r>
      <w:r w:rsidR="00123CD2" w:rsidRPr="00AF6083">
        <w:rPr>
          <w:b/>
          <w:sz w:val="28"/>
          <w:szCs w:val="28"/>
          <w:u w:val="single"/>
        </w:rPr>
        <w:t>e</w:t>
      </w:r>
      <w:r w:rsidRPr="00AF6083">
        <w:rPr>
          <w:b/>
          <w:sz w:val="28"/>
          <w:szCs w:val="28"/>
          <w:u w:val="single"/>
        </w:rPr>
        <w:t xml:space="preserve"> s mottem „Po stopách letokruhů“</w:t>
      </w:r>
    </w:p>
    <w:p w:rsidR="005A202D" w:rsidRDefault="005A202D" w:rsidP="005A202D">
      <w:pPr>
        <w:jc w:val="both"/>
      </w:pPr>
    </w:p>
    <w:p w:rsidR="00982AA6" w:rsidRDefault="005A202D" w:rsidP="005A202D">
      <w:pPr>
        <w:jc w:val="both"/>
      </w:pPr>
      <w:r>
        <w:t xml:space="preserve">V letošním roce se </w:t>
      </w:r>
      <w:r w:rsidR="00EE4FA7">
        <w:t xml:space="preserve">Liberecký kraj </w:t>
      </w:r>
      <w:r>
        <w:t>prezent</w:t>
      </w:r>
      <w:r w:rsidR="00982AA6">
        <w:t>uje</w:t>
      </w:r>
      <w:r>
        <w:t xml:space="preserve"> s motte</w:t>
      </w:r>
      <w:r w:rsidR="00EE4FA7">
        <w:t xml:space="preserve">m „Po stopách letokruhů“, které je zaměřeno na dřevo a vše, co s ním souvisí. </w:t>
      </w:r>
      <w:r w:rsidR="009C1969">
        <w:t xml:space="preserve">Partnerem letošního motta jsou Lesy ČR, </w:t>
      </w:r>
      <w:proofErr w:type="spellStart"/>
      <w:proofErr w:type="gramStart"/>
      <w:r w:rsidR="009C1969">
        <w:t>s.p</w:t>
      </w:r>
      <w:proofErr w:type="spellEnd"/>
      <w:r w:rsidR="009C1969">
        <w:t>.</w:t>
      </w:r>
      <w:proofErr w:type="gramEnd"/>
      <w:r w:rsidR="009C1969">
        <w:t xml:space="preserve">, Krajské ředitelství Liberec. Společně </w:t>
      </w:r>
      <w:r w:rsidR="00AB6ADF">
        <w:t xml:space="preserve">tímto tématem </w:t>
      </w:r>
      <w:r w:rsidR="009C1969">
        <w:t>podp</w:t>
      </w:r>
      <w:r w:rsidR="00982AA6">
        <w:t>orujeme</w:t>
      </w:r>
      <w:r w:rsidR="009C1969">
        <w:t xml:space="preserve"> </w:t>
      </w:r>
      <w:r>
        <w:t>návrat k přírodě, venkovskou turistiku, lidovou architekturu,</w:t>
      </w:r>
      <w:r w:rsidR="00AB6ADF">
        <w:t xml:space="preserve"> zejména podstávkové domy,</w:t>
      </w:r>
      <w:r>
        <w:t xml:space="preserve"> regionální výrobky, pěší a cykloturistiku, </w:t>
      </w:r>
      <w:r w:rsidR="00AB6ADF">
        <w:t xml:space="preserve">naučné stezky </w:t>
      </w:r>
      <w:r>
        <w:t xml:space="preserve">a </w:t>
      </w:r>
      <w:r w:rsidR="00123CD2">
        <w:t xml:space="preserve">nově proznačenou turistickou trasu po hřebenech hor Hřebenovka, která propojuje Jizerské hory, </w:t>
      </w:r>
      <w:proofErr w:type="spellStart"/>
      <w:r w:rsidR="00123CD2">
        <w:t>Černostudniční</w:t>
      </w:r>
      <w:proofErr w:type="spellEnd"/>
      <w:r w:rsidR="00123CD2">
        <w:t xml:space="preserve"> hřbet, Ještědský hřeben, Lužické hory a Žitavské hory. Projekt Hřebenovka ukončil Liberecký kraj</w:t>
      </w:r>
      <w:r w:rsidR="009C1969">
        <w:t xml:space="preserve"> společně s německým partnerem </w:t>
      </w:r>
      <w:proofErr w:type="spellStart"/>
      <w:r w:rsidR="009C1969">
        <w:t>Landkreis</w:t>
      </w:r>
      <w:proofErr w:type="spellEnd"/>
      <w:r w:rsidR="009C1969">
        <w:t xml:space="preserve"> </w:t>
      </w:r>
      <w:proofErr w:type="spellStart"/>
      <w:r w:rsidR="009C1969">
        <w:t>Görlitz</w:t>
      </w:r>
      <w:proofErr w:type="spellEnd"/>
      <w:r w:rsidR="00123CD2">
        <w:t xml:space="preserve"> v minulém roce, jeho cílem je přilákat návštěvníky i do méně exponovaných míst a připravit pro ně turistickou nabídku. </w:t>
      </w:r>
      <w:r w:rsidR="00982AA6">
        <w:t>Liberecký kraj chce pokračovat v proznačení Hřebenovky i dále, již jednal s Ústeckým, Karlovarským a Královehradeckým krajem o pokračo</w:t>
      </w:r>
      <w:r w:rsidR="00F72E82">
        <w:t>vání. P</w:t>
      </w:r>
      <w:r w:rsidR="00982AA6">
        <w:t>ůvodn</w:t>
      </w:r>
      <w:r w:rsidR="00F72E82">
        <w:t>í</w:t>
      </w:r>
      <w:r w:rsidR="00982AA6">
        <w:t xml:space="preserve"> Modrá Hřebenovka (</w:t>
      </w:r>
      <w:proofErr w:type="spellStart"/>
      <w:r w:rsidR="00982AA6">
        <w:t>Blauer</w:t>
      </w:r>
      <w:proofErr w:type="spellEnd"/>
      <w:r w:rsidR="00982AA6">
        <w:t xml:space="preserve"> </w:t>
      </w:r>
      <w:proofErr w:type="spellStart"/>
      <w:r w:rsidR="00982AA6">
        <w:t>Kammweg</w:t>
      </w:r>
      <w:proofErr w:type="spellEnd"/>
      <w:r w:rsidR="00982AA6">
        <w:t>) vedla v českých zemích od Aše až na Praděd</w:t>
      </w:r>
      <w:r w:rsidR="00F72E82">
        <w:t xml:space="preserve">, Libereckému kraji </w:t>
      </w:r>
      <w:proofErr w:type="gramStart"/>
      <w:r w:rsidR="00F72E82">
        <w:t>chybí</w:t>
      </w:r>
      <w:proofErr w:type="gramEnd"/>
      <w:r w:rsidR="00F72E82">
        <w:t xml:space="preserve"> v současné době úsek </w:t>
      </w:r>
      <w:proofErr w:type="gramStart"/>
      <w:r w:rsidR="00F72E82">
        <w:t>Orle</w:t>
      </w:r>
      <w:proofErr w:type="gramEnd"/>
      <w:r w:rsidR="00F72E82">
        <w:t xml:space="preserve"> – Labská bouda. </w:t>
      </w:r>
    </w:p>
    <w:p w:rsidR="005A202D" w:rsidRDefault="005A202D" w:rsidP="005A202D">
      <w:pPr>
        <w:jc w:val="both"/>
      </w:pPr>
    </w:p>
    <w:p w:rsidR="00947A23" w:rsidRDefault="00982AA6" w:rsidP="00947A23">
      <w:pPr>
        <w:jc w:val="both"/>
      </w:pPr>
      <w:r>
        <w:t xml:space="preserve">Liberecký kraj své motto představil již v únoru na veletrhu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2014, kdy za svou expozici v podobě „horské dřevěné chaty“ získal 3. místo. Kromě veletrhů se návštěvníci mohou v letošním roce těšit na nové tipy na výlet a nově zpracované naučné stezky, obsahující mapu a text v * </w:t>
      </w:r>
      <w:proofErr w:type="spellStart"/>
      <w:r>
        <w:t>pdf</w:t>
      </w:r>
      <w:proofErr w:type="spellEnd"/>
      <w:r>
        <w:t xml:space="preserve"> formátu, naeditované na turistických portálech </w:t>
      </w:r>
      <w:hyperlink r:id="rId9" w:history="1">
        <w:r w:rsidRPr="00CF5BE9">
          <w:rPr>
            <w:rStyle w:val="Hypertextovodkaz"/>
          </w:rPr>
          <w:t>www.liberecky-kraj.cz</w:t>
        </w:r>
      </w:hyperlink>
      <w:r>
        <w:t xml:space="preserve"> a </w:t>
      </w:r>
      <w:hyperlink r:id="rId10" w:history="1">
        <w:r w:rsidRPr="00CF5BE9">
          <w:rPr>
            <w:rStyle w:val="Hypertextovodkaz"/>
          </w:rPr>
          <w:t>www.hrebenovka.cz</w:t>
        </w:r>
      </w:hyperlink>
      <w:r>
        <w:t xml:space="preserve"> . Pro lepší vizuální dojem turistických stránek byly pořízeny nové virtuální prohlídky a fotografie</w:t>
      </w:r>
      <w:r w:rsidR="00947A23">
        <w:t xml:space="preserve">, kompletní propagační řada materiálů je navíc ke stažení v elektronické podobě na portálech. </w:t>
      </w:r>
    </w:p>
    <w:p w:rsidR="00947A23" w:rsidRDefault="00947A23" w:rsidP="00947A23">
      <w:pPr>
        <w:jc w:val="both"/>
      </w:pPr>
    </w:p>
    <w:p w:rsidR="00982AA6" w:rsidRDefault="00982AA6" w:rsidP="00947A23">
      <w:pPr>
        <w:jc w:val="both"/>
      </w:pPr>
      <w:r>
        <w:t>V současné době se začíná pracovat na novém projek</w:t>
      </w:r>
      <w:r w:rsidR="00947A23">
        <w:t>t</w:t>
      </w:r>
      <w:r>
        <w:t xml:space="preserve">u Moderní příležitosti marketingu cestovního ruchu z </w:t>
      </w:r>
      <w:r w:rsidRPr="00371EE5">
        <w:t>programu Cíl 3/</w:t>
      </w:r>
      <w:proofErr w:type="spellStart"/>
      <w:r w:rsidRPr="00371EE5">
        <w:t>Ziel</w:t>
      </w:r>
      <w:proofErr w:type="spellEnd"/>
      <w:r w:rsidRPr="00371EE5">
        <w:t xml:space="preserve"> 3 na podporu přeshraniční spolupráce mezi ČR a Svobodným státem Sasko v letech 2007 – 2013</w:t>
      </w:r>
      <w:r>
        <w:t>, který jistě potěší všechny milovníky nových technologií. Hlavní aktivitou projektu je vytvoření přeshraničního turistického průvodce v podobě mobilní aplikace</w:t>
      </w:r>
      <w:r w:rsidR="00947A23">
        <w:t xml:space="preserve">. </w:t>
      </w:r>
      <w:proofErr w:type="spellStart"/>
      <w:r w:rsidRPr="00371EE5">
        <w:t>Lead</w:t>
      </w:r>
      <w:proofErr w:type="spellEnd"/>
      <w:r w:rsidRPr="00371EE5">
        <w:t xml:space="preserve"> partnerem projektu je Liberecký kraj, </w:t>
      </w:r>
      <w:r w:rsidR="00947A23">
        <w:t>k</w:t>
      </w:r>
      <w:r w:rsidRPr="00371EE5">
        <w:t xml:space="preserve">ooperačním partnerem je </w:t>
      </w:r>
      <w:proofErr w:type="spellStart"/>
      <w:r w:rsidRPr="00371EE5">
        <w:rPr>
          <w:color w:val="000000"/>
        </w:rPr>
        <w:t>Entwicklungsgesellschaft</w:t>
      </w:r>
      <w:proofErr w:type="spellEnd"/>
      <w:r w:rsidRPr="00371EE5">
        <w:rPr>
          <w:color w:val="000000"/>
        </w:rPr>
        <w:t xml:space="preserve"> </w:t>
      </w:r>
      <w:proofErr w:type="spellStart"/>
      <w:r w:rsidRPr="00371EE5">
        <w:rPr>
          <w:color w:val="000000"/>
        </w:rPr>
        <w:t>Niederschlesische</w:t>
      </w:r>
      <w:proofErr w:type="spellEnd"/>
      <w:r w:rsidRPr="00371EE5">
        <w:rPr>
          <w:color w:val="000000"/>
        </w:rPr>
        <w:t xml:space="preserve"> </w:t>
      </w:r>
      <w:proofErr w:type="spellStart"/>
      <w:r w:rsidRPr="00371EE5">
        <w:rPr>
          <w:color w:val="000000"/>
        </w:rPr>
        <w:t>Oberlausitz</w:t>
      </w:r>
      <w:proofErr w:type="spellEnd"/>
      <w:r w:rsidRPr="00371EE5">
        <w:rPr>
          <w:color w:val="000000"/>
        </w:rPr>
        <w:t xml:space="preserve"> </w:t>
      </w:r>
      <w:proofErr w:type="spellStart"/>
      <w:r w:rsidRPr="00371EE5">
        <w:rPr>
          <w:color w:val="000000"/>
        </w:rPr>
        <w:t>mbH</w:t>
      </w:r>
      <w:proofErr w:type="spellEnd"/>
      <w:r w:rsidR="00947A23">
        <w:t>.</w:t>
      </w:r>
      <w:r w:rsidRPr="00371EE5">
        <w:t xml:space="preserve"> Spolupracujícím subjektem </w:t>
      </w:r>
      <w:proofErr w:type="spellStart"/>
      <w:r w:rsidRPr="00371EE5">
        <w:t>leadpartnera</w:t>
      </w:r>
      <w:proofErr w:type="spellEnd"/>
      <w:r w:rsidRPr="00371EE5">
        <w:t xml:space="preserve"> bude Sdružení pro rozvoj cestovního ruchu Libereckého kraje, které slučuje </w:t>
      </w:r>
      <w:r w:rsidR="00947A23">
        <w:t>členy</w:t>
      </w:r>
      <w:r w:rsidRPr="00371EE5">
        <w:t xml:space="preserve"> z řad veřejné a soukromé sféry, profesníc</w:t>
      </w:r>
      <w:r w:rsidR="00947A23">
        <w:t xml:space="preserve">h organizací i akademické sekce. </w:t>
      </w:r>
    </w:p>
    <w:p w:rsidR="00947A23" w:rsidRDefault="00947A23" w:rsidP="00947A23">
      <w:pPr>
        <w:jc w:val="both"/>
      </w:pPr>
    </w:p>
    <w:p w:rsidR="0068501A" w:rsidRDefault="00947A23" w:rsidP="00A61CC0">
      <w:pPr>
        <w:keepLines/>
        <w:jc w:val="both"/>
      </w:pPr>
      <w:r>
        <w:t xml:space="preserve">V hledáčku propagace Libereckého kraje má své místo i nově otevřená Oblastní galerie Liberec v bývalých městských lázních a </w:t>
      </w:r>
      <w:proofErr w:type="spellStart"/>
      <w:r>
        <w:t>iQLANDIA</w:t>
      </w:r>
      <w:proofErr w:type="spellEnd"/>
      <w:r>
        <w:t xml:space="preserve">, které představují nový turistický cíle v Libereckém kraji. V rámci tématu podporujeme Den podstávkových domů, který se uskuteční 6. </w:t>
      </w:r>
      <w:r w:rsidR="00A61CC0">
        <w:t>č</w:t>
      </w:r>
      <w:r>
        <w:t>ervence, kdy majitelé těchto objektů „otevřou“ své</w:t>
      </w:r>
      <w:r w:rsidR="005907C0">
        <w:t xml:space="preserve"> domy i pro návštěvníky. </w:t>
      </w:r>
      <w:r w:rsidR="00A61CC0">
        <w:t xml:space="preserve">Zároveň se téma „dřevo“ objevuje i v nové stálé expozici na Dlaskově statku – „Z jednoho kmene“, která se věnuje </w:t>
      </w:r>
      <w:r w:rsidR="00A61CC0" w:rsidRPr="00053F74">
        <w:t>tradičním technologiím rukodělného zpracování přírodních matriálů – dřeva a proutí.</w:t>
      </w:r>
      <w:r w:rsidR="00A61CC0" w:rsidRPr="00053F74">
        <w:rPr>
          <w:spacing w:val="1"/>
        </w:rPr>
        <w:t xml:space="preserve"> Stálá expozice, která bude na Dlaskově statku zpřístupněna po celý rok, se </w:t>
      </w:r>
      <w:r w:rsidR="00A61CC0">
        <w:rPr>
          <w:spacing w:val="1"/>
        </w:rPr>
        <w:t>s</w:t>
      </w:r>
      <w:r w:rsidR="00A61CC0" w:rsidRPr="00053F74">
        <w:rPr>
          <w:spacing w:val="1"/>
        </w:rPr>
        <w:t xml:space="preserve">eznamuje návštěvníky </w:t>
      </w:r>
      <w:r w:rsidR="00A61CC0" w:rsidRPr="00053F74">
        <w:t>s dílem tesařů, sekerníků, truhlářů i řezbářů, košíkářů a dalších výrobců.</w:t>
      </w:r>
      <w:r w:rsidR="0068501A">
        <w:t xml:space="preserve"> K vidění jsou nejen hotové výrobky, ale i ukázka dovednosti a řemeslného umu.</w:t>
      </w:r>
      <w:r w:rsidR="00A36C42">
        <w:t xml:space="preserve"> Slavnostní otevření výstavy proběhne dne 19. dubna v rámci Velikonoc na Dlaskově statku. </w:t>
      </w:r>
      <w:r w:rsidR="0068501A">
        <w:t xml:space="preserve"> Téma Libereckého kraje podpoří i Den lidové architektury, který proběhne 20. července</w:t>
      </w:r>
      <w:r w:rsidR="00A36C42">
        <w:t xml:space="preserve"> taktéž na Dlaskově statku</w:t>
      </w:r>
      <w:r w:rsidR="0068501A">
        <w:t xml:space="preserve"> a garantem je Muzeum Českého ráje v Turnově. </w:t>
      </w:r>
    </w:p>
    <w:p w:rsidR="00982AA6" w:rsidRDefault="00982AA6" w:rsidP="001E4158">
      <w:pPr>
        <w:jc w:val="both"/>
      </w:pPr>
    </w:p>
    <w:p w:rsidR="00982AA6" w:rsidRDefault="00947A23" w:rsidP="001E4158">
      <w:pPr>
        <w:jc w:val="both"/>
      </w:pPr>
      <w:r>
        <w:lastRenderedPageBreak/>
        <w:t xml:space="preserve">Liberecký kraj se v letošním roce podílí na řadě akcí, kde zajišťuje prezentaci cestovního ruchu a turistické nabídky: </w:t>
      </w:r>
    </w:p>
    <w:p w:rsidR="00947A23" w:rsidRDefault="00947A23" w:rsidP="00947A23">
      <w:pPr>
        <w:pStyle w:val="Odstavecseseznamem"/>
        <w:numPr>
          <w:ilvl w:val="0"/>
          <w:numId w:val="1"/>
        </w:numPr>
        <w:jc w:val="both"/>
      </w:pPr>
      <w:r>
        <w:t xml:space="preserve">květen – září: </w:t>
      </w:r>
      <w:r w:rsidRPr="00947A23">
        <w:rPr>
          <w:b/>
        </w:rPr>
        <w:t xml:space="preserve">„oslavy“ </w:t>
      </w:r>
      <w:proofErr w:type="gramStart"/>
      <w:r w:rsidRPr="00947A23">
        <w:rPr>
          <w:b/>
        </w:rPr>
        <w:t>10-letého</w:t>
      </w:r>
      <w:proofErr w:type="gramEnd"/>
      <w:r w:rsidRPr="00947A23">
        <w:rPr>
          <w:b/>
        </w:rPr>
        <w:t xml:space="preserve"> výročí jízdenky </w:t>
      </w:r>
      <w:proofErr w:type="spellStart"/>
      <w:r w:rsidRPr="00947A23">
        <w:rPr>
          <w:b/>
        </w:rPr>
        <w:t>Libnet</w:t>
      </w:r>
      <w:proofErr w:type="spellEnd"/>
    </w:p>
    <w:p w:rsidR="00947A23" w:rsidRDefault="00947A23" w:rsidP="00947A23">
      <w:pPr>
        <w:pStyle w:val="Odstavecseseznamem"/>
        <w:numPr>
          <w:ilvl w:val="0"/>
          <w:numId w:val="1"/>
        </w:numPr>
        <w:jc w:val="both"/>
      </w:pPr>
      <w:r>
        <w:t xml:space="preserve">14. června: </w:t>
      </w:r>
      <w:r w:rsidRPr="00947A23">
        <w:rPr>
          <w:b/>
        </w:rPr>
        <w:t>Krajské slavnosti</w:t>
      </w:r>
      <w:r>
        <w:t xml:space="preserve"> (Liberec – OC Plaza)</w:t>
      </w:r>
    </w:p>
    <w:p w:rsidR="00947A23" w:rsidRDefault="00947A23" w:rsidP="00947A23">
      <w:pPr>
        <w:pStyle w:val="Odstavecseseznamem"/>
        <w:numPr>
          <w:ilvl w:val="0"/>
          <w:numId w:val="1"/>
        </w:numPr>
        <w:jc w:val="both"/>
      </w:pPr>
      <w:r>
        <w:t xml:space="preserve">27. července: </w:t>
      </w:r>
      <w:r w:rsidRPr="00947A23">
        <w:rPr>
          <w:b/>
        </w:rPr>
        <w:t>Benátská neděle</w:t>
      </w:r>
      <w:r>
        <w:t xml:space="preserve"> (Liberec – Vesec)</w:t>
      </w:r>
    </w:p>
    <w:p w:rsidR="00947A23" w:rsidRDefault="00947A23" w:rsidP="00947A23">
      <w:pPr>
        <w:pStyle w:val="Odstavecseseznamem"/>
        <w:numPr>
          <w:ilvl w:val="0"/>
          <w:numId w:val="1"/>
        </w:numPr>
        <w:jc w:val="both"/>
      </w:pPr>
      <w:r>
        <w:t xml:space="preserve">7. – 10. srpna: </w:t>
      </w:r>
      <w:r w:rsidRPr="00947A23">
        <w:rPr>
          <w:b/>
        </w:rPr>
        <w:t>Křehká krása</w:t>
      </w:r>
      <w:r>
        <w:t xml:space="preserve"> (Jablonec nad Nisou)</w:t>
      </w:r>
    </w:p>
    <w:p w:rsidR="00947A23" w:rsidRDefault="00947A23" w:rsidP="00947A23">
      <w:pPr>
        <w:pStyle w:val="Odstavecseseznamem"/>
        <w:numPr>
          <w:ilvl w:val="0"/>
          <w:numId w:val="1"/>
        </w:numPr>
        <w:jc w:val="both"/>
      </w:pPr>
      <w:r>
        <w:t xml:space="preserve">20. září: </w:t>
      </w:r>
      <w:r w:rsidRPr="00947A23">
        <w:rPr>
          <w:b/>
        </w:rPr>
        <w:t>Oslavy Ještědu</w:t>
      </w:r>
      <w:r>
        <w:t xml:space="preserve"> (Liberec – Ještěd)</w:t>
      </w:r>
    </w:p>
    <w:p w:rsidR="00982AA6" w:rsidRDefault="00982AA6" w:rsidP="001E4158">
      <w:pPr>
        <w:jc w:val="both"/>
      </w:pPr>
    </w:p>
    <w:p w:rsidR="00982AA6" w:rsidRDefault="00982AA6" w:rsidP="001E4158">
      <w:pPr>
        <w:jc w:val="both"/>
      </w:pPr>
    </w:p>
    <w:p w:rsidR="00947A23" w:rsidRDefault="00947A23" w:rsidP="001E4158">
      <w:pPr>
        <w:jc w:val="both"/>
      </w:pPr>
    </w:p>
    <w:p w:rsidR="005A577F" w:rsidRDefault="005A577F" w:rsidP="00931109">
      <w:pPr>
        <w:jc w:val="both"/>
      </w:pPr>
    </w:p>
    <w:p w:rsidR="005A577F" w:rsidRDefault="00947A23" w:rsidP="00931109">
      <w:pPr>
        <w:jc w:val="both"/>
      </w:pPr>
      <w:r>
        <w:t xml:space="preserve">Více informací: Eva Hornová, </w:t>
      </w:r>
      <w:hyperlink r:id="rId11" w:history="1">
        <w:r w:rsidRPr="00CF5BE9">
          <w:rPr>
            <w:rStyle w:val="Hypertextovodkaz"/>
          </w:rPr>
          <w:t>eva.hornova@kraj-lbc.cz</w:t>
        </w:r>
      </w:hyperlink>
      <w:r>
        <w:t xml:space="preserve">, 485 226 614 </w:t>
      </w:r>
    </w:p>
    <w:sectPr w:rsidR="005A577F" w:rsidSect="0068501A">
      <w:head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16A" w:rsidRDefault="006B216A" w:rsidP="00AF6083">
      <w:r>
        <w:separator/>
      </w:r>
    </w:p>
  </w:endnote>
  <w:endnote w:type="continuationSeparator" w:id="0">
    <w:p w:rsidR="006B216A" w:rsidRDefault="006B216A" w:rsidP="00AF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16A" w:rsidRDefault="006B216A" w:rsidP="00AF6083">
      <w:r>
        <w:separator/>
      </w:r>
    </w:p>
  </w:footnote>
  <w:footnote w:type="continuationSeparator" w:id="0">
    <w:p w:rsidR="006B216A" w:rsidRDefault="006B216A" w:rsidP="00AF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83" w:rsidRDefault="00AF6083">
    <w:pPr>
      <w:pStyle w:val="Zhlav"/>
    </w:pPr>
    <w:r>
      <w:rPr>
        <w:noProof/>
      </w:rPr>
      <w:drawing>
        <wp:inline distT="0" distB="0" distL="0" distR="0" wp14:anchorId="57533825" wp14:editId="2E9DC3E0">
          <wp:extent cx="1524000" cy="59740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arev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</w:t>
    </w:r>
    <w:r>
      <w:rPr>
        <w:noProof/>
      </w:rPr>
      <w:drawing>
        <wp:inline distT="0" distB="0" distL="0" distR="0">
          <wp:extent cx="2190750" cy="740930"/>
          <wp:effectExtent l="0" t="0" r="0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784" cy="744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083" w:rsidRDefault="00AF608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5C26"/>
    <w:multiLevelType w:val="hybridMultilevel"/>
    <w:tmpl w:val="6E7C0E86"/>
    <w:lvl w:ilvl="0" w:tplc="013A8FF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2D"/>
    <w:rsid w:val="000E419B"/>
    <w:rsid w:val="00123CD2"/>
    <w:rsid w:val="001E4158"/>
    <w:rsid w:val="00477EF4"/>
    <w:rsid w:val="005907C0"/>
    <w:rsid w:val="005A202D"/>
    <w:rsid w:val="005A577F"/>
    <w:rsid w:val="0068501A"/>
    <w:rsid w:val="006B216A"/>
    <w:rsid w:val="009244EA"/>
    <w:rsid w:val="00931109"/>
    <w:rsid w:val="00947A23"/>
    <w:rsid w:val="00982AA6"/>
    <w:rsid w:val="009C1969"/>
    <w:rsid w:val="009F4EA5"/>
    <w:rsid w:val="00A36C42"/>
    <w:rsid w:val="00A61CC0"/>
    <w:rsid w:val="00AB6ADF"/>
    <w:rsid w:val="00AF6083"/>
    <w:rsid w:val="00B0251F"/>
    <w:rsid w:val="00D32D5B"/>
    <w:rsid w:val="00D72757"/>
    <w:rsid w:val="00EE4FA7"/>
    <w:rsid w:val="00F7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20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C1969"/>
    <w:rPr>
      <w:color w:val="0000FF" w:themeColor="hyperlink"/>
      <w:u w:val="single"/>
    </w:rPr>
  </w:style>
  <w:style w:type="paragraph" w:styleId="Normlnweb">
    <w:name w:val="Normal (Web)"/>
    <w:basedOn w:val="Normln"/>
    <w:rsid w:val="00982AA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47A23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A61CC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F60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60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60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60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6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608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20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C1969"/>
    <w:rPr>
      <w:color w:val="0000FF" w:themeColor="hyperlink"/>
      <w:u w:val="single"/>
    </w:rPr>
  </w:style>
  <w:style w:type="paragraph" w:styleId="Normlnweb">
    <w:name w:val="Normal (Web)"/>
    <w:basedOn w:val="Normln"/>
    <w:rsid w:val="00982AA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47A23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A61CC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F60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60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60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60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6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608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va.hornova@kraj-lbc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hrebenovk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iberecky-kraj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D164-CA22-48D4-8A09-49CA1F0C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Masakova Anna</dc:creator>
  <cp:lastModifiedBy>Spálenská</cp:lastModifiedBy>
  <cp:revision>2</cp:revision>
  <cp:lastPrinted>2014-04-02T06:48:00Z</cp:lastPrinted>
  <dcterms:created xsi:type="dcterms:W3CDTF">2014-04-02T09:22:00Z</dcterms:created>
  <dcterms:modified xsi:type="dcterms:W3CDTF">2014-04-02T09:22:00Z</dcterms:modified>
</cp:coreProperties>
</file>